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8E6" w:rsidRPr="007513AA" w:rsidRDefault="007438E6" w:rsidP="007438E6">
      <w:pPr>
        <w:pStyle w:val="2"/>
      </w:pPr>
      <w:bookmarkStart w:id="0" w:name="_Toc396289527"/>
      <w:bookmarkStart w:id="1" w:name="_Toc428178265"/>
      <w:bookmarkStart w:id="2" w:name="_Toc458002158"/>
      <w:bookmarkStart w:id="3" w:name="_Toc396287598"/>
      <w:bookmarkStart w:id="4" w:name="_Toc396289528"/>
      <w:r w:rsidRPr="007513AA">
        <w:rPr>
          <w:rFonts w:hint="eastAsia"/>
        </w:rPr>
        <w:t>中山大学博士研究生国外访学与国际合作研究项目暂行实施办法</w:t>
      </w:r>
      <w:bookmarkEnd w:id="0"/>
      <w:bookmarkEnd w:id="1"/>
      <w:bookmarkEnd w:id="2"/>
    </w:p>
    <w:p w:rsidR="007438E6" w:rsidRPr="00BC2720" w:rsidRDefault="007438E6" w:rsidP="007438E6">
      <w:pPr>
        <w:jc w:val="center"/>
        <w:rPr>
          <w:rFonts w:ascii="仿宋" w:eastAsia="仿宋" w:hAnsi="仿宋"/>
          <w:sz w:val="28"/>
        </w:rPr>
      </w:pPr>
      <w:r w:rsidRPr="00BC2720">
        <w:rPr>
          <w:rFonts w:ascii="仿宋" w:eastAsia="仿宋" w:hAnsi="仿宋" w:hint="eastAsia"/>
          <w:sz w:val="28"/>
        </w:rPr>
        <w:t>（201</w:t>
      </w:r>
      <w:r>
        <w:rPr>
          <w:rFonts w:ascii="仿宋" w:eastAsia="仿宋" w:hAnsi="仿宋" w:hint="eastAsia"/>
          <w:sz w:val="28"/>
        </w:rPr>
        <w:t>6</w:t>
      </w:r>
      <w:r w:rsidRPr="00BC2720">
        <w:rPr>
          <w:rFonts w:ascii="仿宋" w:eastAsia="仿宋" w:hAnsi="仿宋" w:hint="eastAsia"/>
          <w:sz w:val="28"/>
        </w:rPr>
        <w:t>年</w:t>
      </w:r>
      <w:r>
        <w:rPr>
          <w:rFonts w:ascii="仿宋" w:eastAsia="仿宋" w:hAnsi="仿宋" w:hint="eastAsia"/>
          <w:sz w:val="28"/>
        </w:rPr>
        <w:t>7</w:t>
      </w:r>
      <w:r w:rsidRPr="00BC2720">
        <w:rPr>
          <w:rFonts w:ascii="仿宋" w:eastAsia="仿宋" w:hAnsi="仿宋" w:hint="eastAsia"/>
          <w:sz w:val="28"/>
        </w:rPr>
        <w:t>月修</w:t>
      </w:r>
      <w:r>
        <w:rPr>
          <w:rFonts w:ascii="仿宋" w:eastAsia="仿宋" w:hAnsi="仿宋" w:hint="eastAsia"/>
          <w:sz w:val="28"/>
        </w:rPr>
        <w:t>正</w:t>
      </w:r>
      <w:r w:rsidRPr="00BC2720">
        <w:rPr>
          <w:rFonts w:ascii="仿宋" w:eastAsia="仿宋" w:hAnsi="仿宋" w:hint="eastAsia"/>
          <w:sz w:val="28"/>
        </w:rPr>
        <w:t>）</w:t>
      </w:r>
    </w:p>
    <w:p w:rsidR="007438E6" w:rsidRDefault="007438E6" w:rsidP="007438E6">
      <w:pPr>
        <w:ind w:firstLine="420"/>
      </w:pPr>
      <w:r>
        <w:rPr>
          <w:rFonts w:hint="eastAsia"/>
        </w:rPr>
        <w:t>为推动研究生教育国际化进程，促进我校与国外著名高校及科研机构的学术交流，提高我校博士研究生的科研创新能力，促进博士研究生培养质量的提高，我校决定设立“博士研究生国外访学与国际合作研究项目”，资助优秀博士研究生到国外著名高校和科研机构访学与合作研究。</w:t>
      </w:r>
    </w:p>
    <w:p w:rsidR="007438E6" w:rsidRPr="006647C1" w:rsidRDefault="007438E6" w:rsidP="007438E6">
      <w:pPr>
        <w:ind w:firstLine="420"/>
        <w:rPr>
          <w:b/>
        </w:rPr>
      </w:pPr>
      <w:r w:rsidRPr="006647C1">
        <w:rPr>
          <w:rFonts w:hint="eastAsia"/>
          <w:b/>
        </w:rPr>
        <w:t>一、资助对象</w:t>
      </w:r>
    </w:p>
    <w:p w:rsidR="007438E6" w:rsidRDefault="007438E6" w:rsidP="007438E6">
      <w:pPr>
        <w:ind w:firstLine="420"/>
      </w:pPr>
      <w:r>
        <w:rPr>
          <w:rFonts w:hint="eastAsia"/>
        </w:rPr>
        <w:t>国外访学项目的资助对象为我校学习成绩优秀、研究能力突出的非在职全日制博士研究生。</w:t>
      </w:r>
    </w:p>
    <w:p w:rsidR="007438E6" w:rsidRDefault="007438E6" w:rsidP="007438E6">
      <w:pPr>
        <w:ind w:firstLine="420"/>
      </w:pPr>
      <w:r>
        <w:rPr>
          <w:rFonts w:hint="eastAsia"/>
        </w:rPr>
        <w:t>国外访学项目资助博士研究生到国外著名高校或科研机构进行</w:t>
      </w:r>
      <w:r>
        <w:rPr>
          <w:rFonts w:hint="eastAsia"/>
        </w:rPr>
        <w:t>3</w:t>
      </w:r>
      <w:r>
        <w:rPr>
          <w:rFonts w:hint="eastAsia"/>
        </w:rPr>
        <w:t>个月至</w:t>
      </w:r>
      <w:r>
        <w:rPr>
          <w:rFonts w:hint="eastAsia"/>
        </w:rPr>
        <w:t>6</w:t>
      </w:r>
      <w:r>
        <w:rPr>
          <w:rFonts w:hint="eastAsia"/>
        </w:rPr>
        <w:t>个月的短期访学研究，学习与学位论文有关的实验方法或完成学位论文的部分研究工作。</w:t>
      </w:r>
    </w:p>
    <w:p w:rsidR="007438E6" w:rsidRDefault="007438E6" w:rsidP="007438E6">
      <w:pPr>
        <w:ind w:firstLine="420"/>
      </w:pPr>
      <w:r>
        <w:rPr>
          <w:rFonts w:hint="eastAsia"/>
        </w:rPr>
        <w:t>国际合作研究项目资助博士研究生到国外著名高校或科研机构进行</w:t>
      </w:r>
      <w:r>
        <w:rPr>
          <w:rFonts w:hint="eastAsia"/>
        </w:rPr>
        <w:t>6</w:t>
      </w:r>
      <w:r>
        <w:rPr>
          <w:rFonts w:hint="eastAsia"/>
        </w:rPr>
        <w:t>个月至</w:t>
      </w:r>
      <w:r>
        <w:rPr>
          <w:rFonts w:hint="eastAsia"/>
        </w:rPr>
        <w:t>12</w:t>
      </w:r>
      <w:r>
        <w:rPr>
          <w:rFonts w:hint="eastAsia"/>
        </w:rPr>
        <w:t>个月的合作研究，以完成高水平的学位论文。</w:t>
      </w:r>
    </w:p>
    <w:p w:rsidR="007438E6" w:rsidRDefault="007438E6" w:rsidP="007438E6">
      <w:pPr>
        <w:ind w:firstLineChars="200" w:firstLine="420"/>
      </w:pPr>
      <w:r>
        <w:rPr>
          <w:rFonts w:hint="eastAsia"/>
        </w:rPr>
        <w:t>港澳台地区的高校和科研机构不在本项目资助范围。</w:t>
      </w:r>
    </w:p>
    <w:p w:rsidR="007438E6" w:rsidRPr="006647C1" w:rsidRDefault="007438E6" w:rsidP="007438E6">
      <w:pPr>
        <w:ind w:firstLine="420"/>
        <w:rPr>
          <w:b/>
        </w:rPr>
      </w:pPr>
      <w:r w:rsidRPr="006647C1">
        <w:rPr>
          <w:rFonts w:hint="eastAsia"/>
          <w:b/>
        </w:rPr>
        <w:t>二、申请条件</w:t>
      </w:r>
    </w:p>
    <w:p w:rsidR="007438E6" w:rsidRDefault="007438E6" w:rsidP="007438E6">
      <w:pPr>
        <w:ind w:firstLine="420"/>
      </w:pPr>
      <w:r>
        <w:rPr>
          <w:rFonts w:hint="eastAsia"/>
        </w:rPr>
        <w:t>申请本项目资助者须同时具备下列条件：</w:t>
      </w:r>
    </w:p>
    <w:p w:rsidR="007438E6" w:rsidRDefault="007438E6" w:rsidP="007438E6">
      <w:pPr>
        <w:ind w:firstLine="420"/>
      </w:pPr>
      <w:r>
        <w:rPr>
          <w:rFonts w:hint="eastAsia"/>
        </w:rPr>
        <w:t xml:space="preserve">1. </w:t>
      </w:r>
      <w:r>
        <w:rPr>
          <w:rFonts w:hint="eastAsia"/>
        </w:rPr>
        <w:t>无违法违纪记录，品行优良；</w:t>
      </w:r>
    </w:p>
    <w:p w:rsidR="007438E6" w:rsidRDefault="007438E6" w:rsidP="007438E6">
      <w:pPr>
        <w:ind w:firstLine="420"/>
      </w:pPr>
      <w:r>
        <w:rPr>
          <w:rFonts w:hint="eastAsia"/>
        </w:rPr>
        <w:t xml:space="preserve">2. </w:t>
      </w:r>
      <w:r>
        <w:rPr>
          <w:rFonts w:hint="eastAsia"/>
        </w:rPr>
        <w:t>具有良好的专业基础、发展潜力和良好的外语水平，能用外语进行学术交流；</w:t>
      </w:r>
    </w:p>
    <w:p w:rsidR="007438E6" w:rsidRDefault="007438E6" w:rsidP="007438E6">
      <w:pPr>
        <w:ind w:firstLine="420"/>
      </w:pPr>
      <w:r>
        <w:rPr>
          <w:rFonts w:hint="eastAsia"/>
        </w:rPr>
        <w:t xml:space="preserve">3. </w:t>
      </w:r>
      <w:r>
        <w:rPr>
          <w:rFonts w:hint="eastAsia"/>
        </w:rPr>
        <w:t>已经通过开题，进入博士学位论文研究阶段；</w:t>
      </w:r>
    </w:p>
    <w:p w:rsidR="007438E6" w:rsidRDefault="007438E6" w:rsidP="007438E6">
      <w:pPr>
        <w:ind w:firstLine="420"/>
      </w:pPr>
      <w:r>
        <w:rPr>
          <w:rFonts w:hint="eastAsia"/>
        </w:rPr>
        <w:t xml:space="preserve">4. </w:t>
      </w:r>
      <w:r>
        <w:rPr>
          <w:rFonts w:hint="eastAsia"/>
        </w:rPr>
        <w:t>具备良好科学素养，基础理论扎实，学习成绩优良，有较强的独立研究能力和工作主动性，或前期已有明显的科研成果；</w:t>
      </w:r>
    </w:p>
    <w:p w:rsidR="007438E6" w:rsidRDefault="007438E6" w:rsidP="007438E6">
      <w:pPr>
        <w:ind w:firstLine="420"/>
      </w:pPr>
      <w:r>
        <w:rPr>
          <w:rFonts w:hint="eastAsia"/>
        </w:rPr>
        <w:t xml:space="preserve">5. </w:t>
      </w:r>
      <w:r>
        <w:rPr>
          <w:rFonts w:hint="eastAsia"/>
        </w:rPr>
        <w:t>以完成博士学位论文为目的，制定切实可行的访学或研究计划，并经过导师同意；</w:t>
      </w:r>
    </w:p>
    <w:p w:rsidR="007438E6" w:rsidRDefault="007438E6" w:rsidP="007438E6">
      <w:pPr>
        <w:ind w:firstLine="420"/>
      </w:pPr>
      <w:r>
        <w:rPr>
          <w:rFonts w:hint="eastAsia"/>
        </w:rPr>
        <w:t xml:space="preserve">6. </w:t>
      </w:r>
      <w:r>
        <w:rPr>
          <w:rFonts w:hint="eastAsia"/>
        </w:rPr>
        <w:t>国外合作机构出具的正式邀请函。申请人的导师已与外方导师建立科研合作关系，已获得部分外方资助者可优先考虑；</w:t>
      </w:r>
    </w:p>
    <w:p w:rsidR="007438E6" w:rsidRDefault="007438E6" w:rsidP="007438E6">
      <w:pPr>
        <w:ind w:firstLine="420"/>
      </w:pPr>
      <w:r>
        <w:rPr>
          <w:rFonts w:hint="eastAsia"/>
        </w:rPr>
        <w:t xml:space="preserve">7. </w:t>
      </w:r>
      <w:r>
        <w:rPr>
          <w:rFonts w:hint="eastAsia"/>
        </w:rPr>
        <w:t>不资助曾受国家留学基金等国际交流项目资助出国</w:t>
      </w:r>
      <w:r>
        <w:rPr>
          <w:rFonts w:hint="eastAsia"/>
        </w:rPr>
        <w:t>6</w:t>
      </w:r>
      <w:r>
        <w:rPr>
          <w:rFonts w:hint="eastAsia"/>
        </w:rPr>
        <w:t>个月以上的留学人员和正在国（境）外学习的人员。原则上不资助毕业年级的博士研究生。</w:t>
      </w:r>
    </w:p>
    <w:p w:rsidR="007438E6" w:rsidRPr="006647C1" w:rsidRDefault="007438E6" w:rsidP="007438E6">
      <w:pPr>
        <w:ind w:firstLine="420"/>
        <w:rPr>
          <w:b/>
        </w:rPr>
      </w:pPr>
      <w:r w:rsidRPr="006647C1">
        <w:rPr>
          <w:rFonts w:hint="eastAsia"/>
          <w:b/>
        </w:rPr>
        <w:t>三、资助规模与标准</w:t>
      </w:r>
    </w:p>
    <w:p w:rsidR="007438E6" w:rsidRDefault="007438E6" w:rsidP="007438E6">
      <w:pPr>
        <w:ind w:firstLine="420"/>
      </w:pPr>
      <w:r>
        <w:rPr>
          <w:rFonts w:hint="eastAsia"/>
        </w:rPr>
        <w:t>研究生院每年向各院系下达资助名额。</w:t>
      </w:r>
    </w:p>
    <w:p w:rsidR="007438E6" w:rsidRDefault="007438E6" w:rsidP="007438E6">
      <w:pPr>
        <w:ind w:firstLine="420"/>
      </w:pPr>
      <w:r>
        <w:rPr>
          <w:rFonts w:hint="eastAsia"/>
        </w:rPr>
        <w:t>国外访学项目资助期限为</w:t>
      </w:r>
      <w:r>
        <w:rPr>
          <w:rFonts w:hint="eastAsia"/>
        </w:rPr>
        <w:t>3</w:t>
      </w:r>
      <w:r>
        <w:rPr>
          <w:rFonts w:hint="eastAsia"/>
        </w:rPr>
        <w:t>～</w:t>
      </w:r>
      <w:r>
        <w:rPr>
          <w:rFonts w:hint="eastAsia"/>
        </w:rPr>
        <w:t>6</w:t>
      </w:r>
      <w:r>
        <w:rPr>
          <w:rFonts w:hint="eastAsia"/>
        </w:rPr>
        <w:t>个月。参考国家留学基金委公派留研究生的生活费用资助标准，每人最高资助额度为</w:t>
      </w:r>
      <w:r w:rsidR="00A665BA">
        <w:t>6</w:t>
      </w:r>
      <w:bookmarkStart w:id="5" w:name="_GoBack"/>
      <w:bookmarkEnd w:id="5"/>
      <w:r>
        <w:rPr>
          <w:rFonts w:hint="eastAsia"/>
        </w:rPr>
        <w:t>万元人民币（按</w:t>
      </w:r>
      <w:r>
        <w:rPr>
          <w:rFonts w:hint="eastAsia"/>
        </w:rPr>
        <w:t>6</w:t>
      </w:r>
      <w:r>
        <w:rPr>
          <w:rFonts w:hint="eastAsia"/>
        </w:rPr>
        <w:t>个月计），具体资助金额按实际在国外时间核定。</w:t>
      </w:r>
    </w:p>
    <w:p w:rsidR="007438E6" w:rsidRDefault="007438E6" w:rsidP="007438E6">
      <w:pPr>
        <w:ind w:firstLineChars="200" w:firstLine="420"/>
      </w:pPr>
      <w:r>
        <w:rPr>
          <w:rFonts w:hint="eastAsia"/>
        </w:rPr>
        <w:t>国际合作研究项目资助期为</w:t>
      </w:r>
      <w:r>
        <w:rPr>
          <w:rFonts w:hint="eastAsia"/>
        </w:rPr>
        <w:t>6</w:t>
      </w:r>
      <w:r>
        <w:rPr>
          <w:rFonts w:hint="eastAsia"/>
        </w:rPr>
        <w:t>～</w:t>
      </w:r>
      <w:r>
        <w:rPr>
          <w:rFonts w:hint="eastAsia"/>
        </w:rPr>
        <w:t>12</w:t>
      </w:r>
      <w:r>
        <w:rPr>
          <w:rFonts w:hint="eastAsia"/>
        </w:rPr>
        <w:t>个月。参考国家留学基金委公派留学生的生活费用资助标准，每人最高资助额度为</w:t>
      </w:r>
      <w:r w:rsidR="00A665BA">
        <w:t>12</w:t>
      </w:r>
      <w:r>
        <w:rPr>
          <w:rFonts w:hint="eastAsia"/>
        </w:rPr>
        <w:t>万元人民币（按</w:t>
      </w:r>
      <w:r>
        <w:rPr>
          <w:rFonts w:hint="eastAsia"/>
        </w:rPr>
        <w:t>12</w:t>
      </w:r>
      <w:r>
        <w:rPr>
          <w:rFonts w:hint="eastAsia"/>
        </w:rPr>
        <w:t>个月计），具体资助金额按实际在国外时间核定。</w:t>
      </w:r>
    </w:p>
    <w:p w:rsidR="007438E6" w:rsidRPr="006647C1" w:rsidRDefault="007438E6" w:rsidP="007438E6">
      <w:pPr>
        <w:ind w:firstLine="420"/>
        <w:rPr>
          <w:b/>
        </w:rPr>
      </w:pPr>
      <w:r w:rsidRPr="006647C1">
        <w:rPr>
          <w:rFonts w:hint="eastAsia"/>
          <w:b/>
        </w:rPr>
        <w:t>四、申请办法</w:t>
      </w:r>
    </w:p>
    <w:p w:rsidR="007438E6" w:rsidRDefault="007438E6" w:rsidP="007438E6">
      <w:pPr>
        <w:ind w:firstLine="420"/>
      </w:pPr>
      <w:r>
        <w:rPr>
          <w:rFonts w:hint="eastAsia"/>
        </w:rPr>
        <w:t>博士研究生应在出行前两个月提出申请，填写《中山大学博士研究生国外访学与国际合作研究项目申请表》及相关材料，包括导师及对申请人较为了解的两位高级职称专家的推荐意见。</w:t>
      </w:r>
    </w:p>
    <w:p w:rsidR="007438E6" w:rsidRPr="006647C1" w:rsidRDefault="007438E6" w:rsidP="007438E6">
      <w:pPr>
        <w:ind w:firstLine="420"/>
        <w:rPr>
          <w:b/>
        </w:rPr>
      </w:pPr>
      <w:r w:rsidRPr="006647C1">
        <w:rPr>
          <w:rFonts w:hint="eastAsia"/>
          <w:b/>
        </w:rPr>
        <w:t>五、评审办法</w:t>
      </w:r>
    </w:p>
    <w:p w:rsidR="007438E6" w:rsidRDefault="007438E6" w:rsidP="007438E6">
      <w:pPr>
        <w:ind w:firstLine="420"/>
      </w:pPr>
      <w:r>
        <w:rPr>
          <w:rFonts w:hint="eastAsia"/>
        </w:rPr>
        <w:lastRenderedPageBreak/>
        <w:t xml:space="preserve">1. </w:t>
      </w:r>
      <w:r>
        <w:rPr>
          <w:rFonts w:hint="eastAsia"/>
        </w:rPr>
        <w:t>初审。研究生所在院系对申请材料进行初审，初审内容包括：申请者是否符合上述规定的申请条件；申请材料是否齐备，表格填写是否工整、准确、完整等。</w:t>
      </w:r>
    </w:p>
    <w:p w:rsidR="007438E6" w:rsidRDefault="007438E6" w:rsidP="007438E6">
      <w:pPr>
        <w:ind w:firstLine="420"/>
      </w:pPr>
      <w:r>
        <w:rPr>
          <w:rFonts w:hint="eastAsia"/>
        </w:rPr>
        <w:t xml:space="preserve">2. </w:t>
      </w:r>
      <w:r>
        <w:rPr>
          <w:rFonts w:hint="eastAsia"/>
        </w:rPr>
        <w:t>专家评审。研究生所在院系组织评审专家组对初审合格者进行面试评审，除考察申请人基本研究能力外，重点考察访学与国际合作研究计划的必要性和可行性。</w:t>
      </w:r>
    </w:p>
    <w:p w:rsidR="007438E6" w:rsidRDefault="007438E6" w:rsidP="007438E6">
      <w:pPr>
        <w:ind w:firstLine="420"/>
      </w:pPr>
      <w:r>
        <w:rPr>
          <w:rFonts w:hint="eastAsia"/>
        </w:rPr>
        <w:t xml:space="preserve">3. </w:t>
      </w:r>
      <w:r>
        <w:rPr>
          <w:rFonts w:hint="eastAsia"/>
        </w:rPr>
        <w:t>院系根据“专家评审、平等竞争、择优资助”的原则，综合专家评审意见后确定拟资助名单并公示三天。</w:t>
      </w:r>
    </w:p>
    <w:p w:rsidR="007438E6" w:rsidRDefault="007438E6" w:rsidP="007438E6">
      <w:pPr>
        <w:ind w:firstLine="420"/>
      </w:pPr>
      <w:r>
        <w:rPr>
          <w:rFonts w:hint="eastAsia"/>
        </w:rPr>
        <w:t xml:space="preserve">4. </w:t>
      </w:r>
      <w:r>
        <w:rPr>
          <w:rFonts w:hint="eastAsia"/>
        </w:rPr>
        <w:t>研究生院对各院系推荐的拟资助人选进行审核，向列入资助计划的博士生发出《中山大学博士研究生国外访学与国际合作研究项目资助通知》，分批次公布受资助人名单。</w:t>
      </w:r>
    </w:p>
    <w:p w:rsidR="007438E6" w:rsidRDefault="007438E6" w:rsidP="007438E6">
      <w:pPr>
        <w:ind w:firstLine="420"/>
      </w:pPr>
      <w:r>
        <w:rPr>
          <w:rFonts w:hint="eastAsia"/>
        </w:rPr>
        <w:t xml:space="preserve">5. </w:t>
      </w:r>
      <w:r>
        <w:rPr>
          <w:rFonts w:hint="eastAsia"/>
        </w:rPr>
        <w:t>评审工作遵循客观公正，注重学风和学术水平，择优资助，宁缺勿滥的原则，对资助名额可根据当年申报情况作适当调整。</w:t>
      </w:r>
    </w:p>
    <w:p w:rsidR="007438E6" w:rsidRPr="006647C1" w:rsidRDefault="007438E6" w:rsidP="007438E6">
      <w:pPr>
        <w:ind w:firstLine="420"/>
        <w:rPr>
          <w:b/>
        </w:rPr>
      </w:pPr>
      <w:r w:rsidRPr="006647C1">
        <w:rPr>
          <w:rFonts w:hint="eastAsia"/>
          <w:b/>
        </w:rPr>
        <w:t>六、派出与管理</w:t>
      </w:r>
    </w:p>
    <w:p w:rsidR="007438E6" w:rsidRDefault="007438E6" w:rsidP="007438E6">
      <w:pPr>
        <w:ind w:firstLine="420"/>
      </w:pPr>
      <w:r>
        <w:rPr>
          <w:rFonts w:hint="eastAsia"/>
        </w:rPr>
        <w:t xml:space="preserve">1. </w:t>
      </w:r>
      <w:r>
        <w:rPr>
          <w:rFonts w:hint="eastAsia"/>
        </w:rPr>
        <w:t>受资助人需签订“资助协议书”。协议书明确规定接受资助人的有关权利和义务。受资助人办理好签证后，可凭领款通知书到财务处办理相关领款手续。由于学校住宿资源紧缺，研究生出国期间，如需继续保留学校宿舍应缴纳住宿费。</w:t>
      </w:r>
    </w:p>
    <w:p w:rsidR="007438E6" w:rsidRDefault="007438E6" w:rsidP="007438E6">
      <w:pPr>
        <w:ind w:firstLine="420"/>
      </w:pPr>
      <w:r>
        <w:rPr>
          <w:rFonts w:hint="eastAsia"/>
        </w:rPr>
        <w:t xml:space="preserve">2. </w:t>
      </w:r>
      <w:r>
        <w:rPr>
          <w:rFonts w:hint="eastAsia"/>
        </w:rPr>
        <w:t>受资助人应及时办理出国手续，具体程序按《中山大学研究生出国（境）有关规定及办理程序》执行。若当年底无特殊理由未能成行者，取消当次资助计划。</w:t>
      </w:r>
    </w:p>
    <w:p w:rsidR="007438E6" w:rsidRDefault="007438E6" w:rsidP="007438E6">
      <w:pPr>
        <w:ind w:firstLine="420"/>
      </w:pPr>
      <w:r>
        <w:rPr>
          <w:rFonts w:hint="eastAsia"/>
        </w:rPr>
        <w:t xml:space="preserve">3. </w:t>
      </w:r>
      <w:r>
        <w:rPr>
          <w:rFonts w:hint="eastAsia"/>
        </w:rPr>
        <w:t>受资助人奖助金的暂停与恢复发放等事宜，按学校有关规定执行。</w:t>
      </w:r>
    </w:p>
    <w:p w:rsidR="007438E6" w:rsidRDefault="007438E6" w:rsidP="007438E6">
      <w:pPr>
        <w:ind w:firstLine="420"/>
      </w:pPr>
      <w:r>
        <w:rPr>
          <w:rFonts w:hint="eastAsia"/>
        </w:rPr>
        <w:t xml:space="preserve">4. </w:t>
      </w:r>
      <w:r>
        <w:rPr>
          <w:rFonts w:hint="eastAsia"/>
        </w:rPr>
        <w:t>受资助人在国外合作研究期间，应根据所在国法律的规定参加相关的强制保险项目；同时，可根据本人情况自行决定参加医疗或人身安全等其他保险项目，相关保险费用由受资助者个人负担。学校不负责受资助人在国外期间的医疗费用以及发生意外所涉及的各项费用。</w:t>
      </w:r>
    </w:p>
    <w:p w:rsidR="007438E6" w:rsidRDefault="007438E6" w:rsidP="007438E6">
      <w:pPr>
        <w:ind w:firstLine="420"/>
      </w:pPr>
      <w:r>
        <w:rPr>
          <w:rFonts w:hint="eastAsia"/>
        </w:rPr>
        <w:t xml:space="preserve">5. </w:t>
      </w:r>
      <w:r>
        <w:rPr>
          <w:rFonts w:hint="eastAsia"/>
        </w:rPr>
        <w:t>受资助人不得注册攻读外方学位，按计划完成工作后须按期回校，学校一般不受理受资助人的延期申请。如受资助人不按协议规定履行义务或违反协议中的其他约定，学校将视情况予以处罚，包括收回资助金，并按《中山大学研究生学籍管理细则》有关规定处理。</w:t>
      </w:r>
    </w:p>
    <w:p w:rsidR="007438E6" w:rsidRDefault="007438E6" w:rsidP="007438E6">
      <w:pPr>
        <w:ind w:firstLine="420"/>
        <w:rPr>
          <w:b/>
        </w:rPr>
      </w:pPr>
      <w:r>
        <w:rPr>
          <w:rFonts w:hint="eastAsia"/>
          <w:b/>
        </w:rPr>
        <w:t xml:space="preserve">6. </w:t>
      </w:r>
      <w:r>
        <w:rPr>
          <w:rFonts w:hint="eastAsia"/>
          <w:b/>
        </w:rPr>
        <w:t>临床医学（含口腔医学）专业学位博士生出国</w:t>
      </w:r>
      <w:r>
        <w:rPr>
          <w:rFonts w:hint="eastAsia"/>
          <w:b/>
        </w:rPr>
        <w:t>3</w:t>
      </w:r>
      <w:r>
        <w:rPr>
          <w:rFonts w:hint="eastAsia"/>
          <w:b/>
        </w:rPr>
        <w:t>个月以上的，回国后应补足相应的临床训练时间才能申请毕业、学位论文答辩。</w:t>
      </w:r>
    </w:p>
    <w:p w:rsidR="007438E6" w:rsidRPr="006647C1" w:rsidRDefault="007438E6" w:rsidP="007438E6">
      <w:pPr>
        <w:ind w:firstLine="420"/>
        <w:rPr>
          <w:b/>
        </w:rPr>
      </w:pPr>
      <w:r w:rsidRPr="006647C1">
        <w:rPr>
          <w:rFonts w:hint="eastAsia"/>
          <w:b/>
        </w:rPr>
        <w:t>七、其他</w:t>
      </w:r>
    </w:p>
    <w:p w:rsidR="007438E6" w:rsidRDefault="007438E6" w:rsidP="007438E6">
      <w:pPr>
        <w:ind w:firstLine="420"/>
      </w:pPr>
      <w:r>
        <w:rPr>
          <w:rFonts w:hint="eastAsia"/>
        </w:rPr>
        <w:t xml:space="preserve">1. </w:t>
      </w:r>
      <w:r>
        <w:rPr>
          <w:rFonts w:hint="eastAsia"/>
        </w:rPr>
        <w:t>受资助人的导师必须与国外接收方（即负责指导受资助人的外方导师）协商确定研究计划，其主要研究内容须以我校科研工作为主，并与受资助人博士学位论文密切相关；同时，双方须明确知识产权归属，双方同意受资助人在国外开展的以我校科研工作为主的研究所发表的成果以中山大学为第一单位。</w:t>
      </w:r>
    </w:p>
    <w:p w:rsidR="007438E6" w:rsidRDefault="007438E6" w:rsidP="007438E6">
      <w:pPr>
        <w:ind w:firstLine="420"/>
      </w:pPr>
      <w:r>
        <w:rPr>
          <w:rFonts w:hint="eastAsia"/>
        </w:rPr>
        <w:t xml:space="preserve">2. </w:t>
      </w:r>
      <w:r>
        <w:rPr>
          <w:rFonts w:hint="eastAsia"/>
        </w:rPr>
        <w:t>受资助人所有与获得资助有关的论文、研究项目或科研成果在成文、发表、公开时，应注明或说明“本研究</w:t>
      </w:r>
      <w:r>
        <w:rPr>
          <w:rFonts w:hint="eastAsia"/>
        </w:rPr>
        <w:t>/</w:t>
      </w:r>
      <w:r>
        <w:rPr>
          <w:rFonts w:hint="eastAsia"/>
        </w:rPr>
        <w:t>成果</w:t>
      </w:r>
      <w:r>
        <w:rPr>
          <w:rFonts w:hint="eastAsia"/>
        </w:rPr>
        <w:t>/</w:t>
      </w:r>
      <w:r>
        <w:rPr>
          <w:rFonts w:hint="eastAsia"/>
        </w:rPr>
        <w:t>论文得到中山大学博士研究生国外访学与国际合作研究项目资助”。</w:t>
      </w:r>
    </w:p>
    <w:p w:rsidR="007438E6" w:rsidRDefault="007438E6" w:rsidP="007438E6">
      <w:pPr>
        <w:ind w:firstLine="420"/>
      </w:pPr>
      <w:r>
        <w:rPr>
          <w:rFonts w:hint="eastAsia"/>
        </w:rPr>
        <w:t xml:space="preserve">3. </w:t>
      </w:r>
      <w:r>
        <w:rPr>
          <w:rFonts w:hint="eastAsia"/>
        </w:rPr>
        <w:t>学校研究生院、财务与国资管理处有权监督检查项目经费的使用情况。</w:t>
      </w:r>
    </w:p>
    <w:p w:rsidR="007438E6" w:rsidRDefault="007438E6" w:rsidP="007438E6">
      <w:pPr>
        <w:ind w:firstLine="420"/>
      </w:pPr>
      <w:r>
        <w:rPr>
          <w:rFonts w:hint="eastAsia"/>
        </w:rPr>
        <w:t xml:space="preserve">4. </w:t>
      </w:r>
      <w:r>
        <w:rPr>
          <w:rFonts w:hint="eastAsia"/>
        </w:rPr>
        <w:t>本办法</w:t>
      </w:r>
      <w:r>
        <w:rPr>
          <w:rFonts w:hint="eastAsia"/>
        </w:rPr>
        <w:t>2016</w:t>
      </w:r>
      <w:r>
        <w:rPr>
          <w:rFonts w:hint="eastAsia"/>
        </w:rPr>
        <w:t>年</w:t>
      </w:r>
      <w:r>
        <w:rPr>
          <w:rFonts w:hint="eastAsia"/>
        </w:rPr>
        <w:t>1</w:t>
      </w:r>
      <w:r>
        <w:rPr>
          <w:rFonts w:hint="eastAsia"/>
        </w:rPr>
        <w:t>月</w:t>
      </w:r>
      <w:r>
        <w:rPr>
          <w:rFonts w:hint="eastAsia"/>
        </w:rPr>
        <w:t>1</w:t>
      </w:r>
      <w:r>
        <w:rPr>
          <w:rFonts w:hint="eastAsia"/>
        </w:rPr>
        <w:t>日起施行，由中山大学研究生院负责解释。</w:t>
      </w:r>
    </w:p>
    <w:p w:rsidR="007438E6" w:rsidRPr="00FA6E5F" w:rsidRDefault="007438E6" w:rsidP="007438E6"/>
    <w:bookmarkEnd w:id="3"/>
    <w:bookmarkEnd w:id="4"/>
    <w:p w:rsidR="00B33A26" w:rsidRPr="007438E6" w:rsidRDefault="00017141"/>
    <w:sectPr w:rsidR="00B33A26" w:rsidRPr="007438E6" w:rsidSect="006153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141" w:rsidRDefault="00017141" w:rsidP="00D048D4">
      <w:r>
        <w:separator/>
      </w:r>
    </w:p>
  </w:endnote>
  <w:endnote w:type="continuationSeparator" w:id="0">
    <w:p w:rsidR="00017141" w:rsidRDefault="00017141" w:rsidP="00D0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141" w:rsidRDefault="00017141" w:rsidP="00D048D4">
      <w:r>
        <w:separator/>
      </w:r>
    </w:p>
  </w:footnote>
  <w:footnote w:type="continuationSeparator" w:id="0">
    <w:p w:rsidR="00017141" w:rsidRDefault="00017141" w:rsidP="00D04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38E6"/>
    <w:rsid w:val="00017141"/>
    <w:rsid w:val="006153FF"/>
    <w:rsid w:val="007438E6"/>
    <w:rsid w:val="0083556C"/>
    <w:rsid w:val="0097546B"/>
    <w:rsid w:val="00A665BA"/>
    <w:rsid w:val="00D04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B0D7F9-58F4-4EC4-81BE-26AB5654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8E6"/>
    <w:pPr>
      <w:widowControl w:val="0"/>
      <w:jc w:val="both"/>
    </w:pPr>
  </w:style>
  <w:style w:type="paragraph" w:styleId="2">
    <w:name w:val="heading 2"/>
    <w:basedOn w:val="a"/>
    <w:next w:val="a"/>
    <w:link w:val="2Char"/>
    <w:uiPriority w:val="9"/>
    <w:unhideWhenUsed/>
    <w:qFormat/>
    <w:rsid w:val="007438E6"/>
    <w:pPr>
      <w:keepNext/>
      <w:keepLines/>
      <w:spacing w:before="260" w:after="260" w:line="416" w:lineRule="auto"/>
      <w:jc w:val="center"/>
      <w:outlineLvl w:val="1"/>
    </w:pPr>
    <w:rPr>
      <w:rFonts w:asciiTheme="majorHAnsi" w:eastAsiaTheme="majorEastAsia" w:hAnsiTheme="majorHAnsi" w:cstheme="majorBidi"/>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7438E6"/>
    <w:rPr>
      <w:rFonts w:asciiTheme="majorHAnsi" w:eastAsiaTheme="majorEastAsia" w:hAnsiTheme="majorHAnsi" w:cstheme="majorBidi"/>
      <w:b/>
      <w:bCs/>
      <w:sz w:val="36"/>
      <w:szCs w:val="32"/>
    </w:rPr>
  </w:style>
  <w:style w:type="paragraph" w:styleId="a3">
    <w:name w:val="header"/>
    <w:basedOn w:val="a"/>
    <w:link w:val="Char"/>
    <w:uiPriority w:val="99"/>
    <w:semiHidden/>
    <w:unhideWhenUsed/>
    <w:rsid w:val="00D048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048D4"/>
    <w:rPr>
      <w:sz w:val="18"/>
      <w:szCs w:val="18"/>
    </w:rPr>
  </w:style>
  <w:style w:type="paragraph" w:styleId="a4">
    <w:name w:val="footer"/>
    <w:basedOn w:val="a"/>
    <w:link w:val="Char0"/>
    <w:uiPriority w:val="99"/>
    <w:semiHidden/>
    <w:unhideWhenUsed/>
    <w:rsid w:val="00D048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048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dc:creator>
  <cp:keywords/>
  <dc:description/>
  <cp:lastModifiedBy>Zhao</cp:lastModifiedBy>
  <cp:revision>3</cp:revision>
  <dcterms:created xsi:type="dcterms:W3CDTF">2018-10-09T08:40:00Z</dcterms:created>
  <dcterms:modified xsi:type="dcterms:W3CDTF">2019-01-18T00:56:00Z</dcterms:modified>
</cp:coreProperties>
</file>